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601B99" w:rsidP="00300CA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מעבדה </w:t>
            </w:r>
            <w:r w:rsidR="00300CA3">
              <w:rPr>
                <w:rFonts w:ascii="Arial" w:hAnsi="Arial" w:cs="Arial" w:hint="cs"/>
                <w:b/>
                <w:sz w:val="22"/>
                <w:szCs w:val="22"/>
                <w:rtl/>
              </w:rPr>
              <w:t>מיקרוביולוגית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D348F0" w:rsidP="00B0482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B04824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9D1DE3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B04824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  <w:bookmarkStart w:id="0" w:name="_GoBack"/>
    </w:p>
    <w:bookmarkEnd w:id="0"/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9D1DE3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3419475</wp:posOffset>
                </wp:positionH>
                <wp:positionV relativeFrom="paragraph">
                  <wp:posOffset>64135</wp:posOffset>
                </wp:positionV>
                <wp:extent cx="104775" cy="104775"/>
                <wp:effectExtent l="9525" t="6985" r="9525" b="12065"/>
                <wp:wrapNone/>
                <wp:docPr id="5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4893982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3" o:spid="_x0000_s1026" type="#_x0000_t124" style="position:absolute;left:0;text-align:left;margin-left:269.25pt;margin-top:5.0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9D1DE3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CAD1C9" id="AutoShape 4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4Ay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j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GlfgDI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9D1DE3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9D1DE3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D4FF0" id="AutoShape 5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Wou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O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01B99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נובומד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01B99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601B99">
              <w:rPr>
                <w:rFonts w:ascii="Arial" w:hAnsi="Arial" w:cs="Arial"/>
                <w:b/>
                <w:sz w:val="22"/>
                <w:szCs w:val="22"/>
                <w:rtl/>
              </w:rPr>
              <w:t>512225228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9D1DE3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61D369" id="AutoShape 6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7L+Fw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CJey/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B04824" w:rsidP="00B0482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7976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D348F0" w:rsidP="00B0482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סוף </w:t>
            </w:r>
            <w:r w:rsidR="00B04824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2022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601B99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601B99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קרקע מזון למעבדות </w:t>
            </w:r>
          </w:p>
          <w:p w:rsidR="00072B68" w:rsidRDefault="00072B68" w:rsidP="00601B99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072B68" w:rsidRDefault="00072B68" w:rsidP="00072B6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כל הפריטים נבדקו  במעבדה ונמצאים בשימושה שנים רבות לשביעות רצוננו המלאה .</w:t>
            </w:r>
          </w:p>
          <w:p w:rsidR="00DA71F8" w:rsidRDefault="00B04824" w:rsidP="00DA71F8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</w:rPr>
              <w:t xml:space="preserve">DNA 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יחודי וללא צורך בהוספת ריאגנט נוסף </w:t>
            </w:r>
          </w:p>
          <w:p w:rsidR="00B04824" w:rsidRDefault="00B04824" w:rsidP="00B0482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קיט לברוצלה סרולוגיה- אמין וקל לבדיקה  </w:t>
            </w:r>
          </w:p>
          <w:p w:rsidR="00B04824" w:rsidRDefault="00B04824" w:rsidP="00B0482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בדיקת 2 וירוסים צואתיים בבדיקה אחת 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2A010E" w:rsidRPr="00165004" w:rsidRDefault="002A010E" w:rsidP="002A010E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להתייחס לסעיפים הבאים: </w:t>
      </w:r>
    </w:p>
    <w:p w:rsidR="002A010E" w:rsidRPr="00A025C8" w:rsidRDefault="002A010E" w:rsidP="002A010E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/>
          <w:b/>
          <w:sz w:val="22"/>
          <w:szCs w:val="22"/>
          <w:rtl/>
        </w:rPr>
        <w:t xml:space="preserve">האמצעים שבהם נערכו בדיקות לאיתור ספקים נוספים והכנת חוות דעת </w:t>
      </w:r>
      <w:r w:rsidRPr="00A025C8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2A010E" w:rsidRPr="0028176C" w:rsidRDefault="00300CA3" w:rsidP="002A010E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36"/>
          <w:szCs w:val="36"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קריאת ספרות מקצועית, בדיקת המוצר והתאמתו למעבדה.</w:t>
      </w:r>
    </w:p>
    <w:p w:rsidR="002A010E" w:rsidRPr="00A025C8" w:rsidRDefault="002A010E" w:rsidP="002A010E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176C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28176C">
        <w:rPr>
          <w:rFonts w:ascii="Arial" w:hAnsi="Arial" w:cs="Arial"/>
          <w:b/>
          <w:sz w:val="22"/>
          <w:szCs w:val="22"/>
          <w:rtl/>
        </w:rPr>
        <w:t xml:space="preserve"> מקורות מידע ופעולות שננקטו (לדוגמה חיפוש באינטרנט, התכתבות עם ספקים, פגישה או שיחה עם ספקים וכדומה</w:t>
      </w:r>
      <w:r w:rsidRPr="0028176C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הרופא ובית החולים ברזילאי</w:t>
      </w:r>
      <w:r w:rsidRPr="0028176C">
        <w:rPr>
          <w:rFonts w:ascii="Arial" w:hAnsi="Arial" w:cs="Arial"/>
          <w:b/>
          <w:sz w:val="22"/>
          <w:szCs w:val="22"/>
          <w:rtl/>
        </w:rPr>
        <w:t>).</w:t>
      </w:r>
      <w:r w:rsidRPr="0028176C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2A010E" w:rsidRPr="0028176C" w:rsidRDefault="00300CA3" w:rsidP="002A010E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8"/>
          <w:szCs w:val="28"/>
          <w:rtl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המוצרים נבדקו במעבדה לאחר שהומלצו על ידי קולגות, מבתי חולים אחרים, ונמצאו מתאימים ועונים לשביעות רצונינו.</w:t>
      </w:r>
    </w:p>
    <w:p w:rsidR="002A010E" w:rsidRPr="00A025C8" w:rsidRDefault="002A010E" w:rsidP="002A010E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A025C8">
        <w:rPr>
          <w:rFonts w:ascii="Arial" w:hAnsi="Arial" w:cs="Arial"/>
          <w:b/>
          <w:sz w:val="22"/>
          <w:szCs w:val="22"/>
          <w:rtl/>
        </w:rPr>
        <w:t xml:space="preserve"> 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2A010E" w:rsidRPr="00300CA3" w:rsidRDefault="00300CA3" w:rsidP="00300CA3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28"/>
          <w:szCs w:val="28"/>
          <w:rtl/>
        </w:rPr>
      </w:pPr>
      <w:r w:rsidRPr="00300CA3">
        <w:rPr>
          <w:rFonts w:ascii="Arial" w:hAnsi="Arial" w:cs="Arial" w:hint="cs"/>
          <w:bCs/>
          <w:color w:val="FF0000"/>
          <w:sz w:val="28"/>
          <w:szCs w:val="28"/>
        </w:rPr>
        <w:t>DNA</w:t>
      </w:r>
      <w:r w:rsidRPr="00300CA3"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 של היצרן המתחרה יש לשפוך ראגנט על הפלטהואז איני יכולה להשתמש בה שוב, והצבע המתקבל אינו ברור. ב </w:t>
      </w:r>
      <w:r w:rsidRPr="00300CA3">
        <w:rPr>
          <w:rFonts w:ascii="Arial" w:hAnsi="Arial" w:cs="Arial" w:hint="cs"/>
          <w:bCs/>
          <w:color w:val="FF0000"/>
          <w:sz w:val="28"/>
          <w:szCs w:val="28"/>
        </w:rPr>
        <w:t>DNA</w:t>
      </w:r>
      <w:r w:rsidRPr="00300CA3"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 של </w:t>
      </w:r>
      <w:r w:rsidRPr="00300CA3">
        <w:rPr>
          <w:rFonts w:ascii="Arial" w:hAnsi="Arial" w:cs="Arial" w:hint="cs"/>
          <w:bCs/>
          <w:color w:val="FF0000"/>
          <w:sz w:val="28"/>
          <w:szCs w:val="28"/>
        </w:rPr>
        <w:t xml:space="preserve">NOVAMED </w:t>
      </w:r>
      <w:r w:rsidRPr="00300CA3"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 יכולה להשתמש בפלטה מספר פעמים, וקריאת הצבע חיובית וברורה.</w:t>
      </w:r>
    </w:p>
    <w:p w:rsidR="002A010E" w:rsidRPr="00A025C8" w:rsidRDefault="002A010E" w:rsidP="002A010E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2A010E" w:rsidRPr="00A025C8" w:rsidRDefault="002A010E" w:rsidP="002A010E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 xml:space="preserve">יש לפרט נימוקים והערות נוספות </w:t>
      </w:r>
    </w:p>
    <w:p w:rsidR="002A010E" w:rsidRPr="00601B99" w:rsidRDefault="002A010E" w:rsidP="002A010E">
      <w:pPr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</w:t>
      </w: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</w:t>
      </w: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9D1DE3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</w:t>
      </w:r>
    </w:p>
    <w:p w:rsidR="009D1DE3" w:rsidRDefault="009D1DE3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2"/>
        <w:gridCol w:w="3217"/>
        <w:gridCol w:w="2527"/>
      </w:tblGrid>
      <w:tr w:rsidR="00165004" w:rsidTr="00165004">
        <w:tc>
          <w:tcPr>
            <w:tcW w:w="2617" w:type="dxa"/>
          </w:tcPr>
          <w:p w:rsidR="00165004" w:rsidRDefault="00594FA3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שוורץ הררי אורנה </w:t>
            </w:r>
          </w:p>
        </w:tc>
        <w:tc>
          <w:tcPr>
            <w:tcW w:w="3301" w:type="dxa"/>
          </w:tcPr>
          <w:p w:rsidR="00165004" w:rsidRDefault="00594FA3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מנהלת מעבדה מיקרוביולוגית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055D" w:rsidRDefault="005D055D" w:rsidP="00E50C24">
      <w:r>
        <w:separator/>
      </w:r>
    </w:p>
  </w:endnote>
  <w:endnote w:type="continuationSeparator" w:id="0">
    <w:p w:rsidR="005D055D" w:rsidRDefault="005D055D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055D" w:rsidRDefault="005D055D" w:rsidP="00E50C24">
      <w:r>
        <w:separator/>
      </w:r>
    </w:p>
  </w:footnote>
  <w:footnote w:type="continuationSeparator" w:id="0">
    <w:p w:rsidR="005D055D" w:rsidRDefault="005D055D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AA1EBE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AA1EBE" w:rsidRPr="00D322AD">
      <w:rPr>
        <w:rFonts w:cs="David"/>
        <w:b/>
        <w:bCs/>
        <w:sz w:val="28"/>
        <w:szCs w:val="28"/>
      </w:rPr>
      <w:fldChar w:fldCharType="separate"/>
    </w:r>
    <w:r w:rsidR="005D055D" w:rsidRPr="005D055D">
      <w:rPr>
        <w:rFonts w:cs="David"/>
        <w:b/>
        <w:bCs/>
        <w:noProof/>
        <w:sz w:val="28"/>
        <w:szCs w:val="28"/>
        <w:rtl/>
        <w:lang w:val="he-IL"/>
      </w:rPr>
      <w:t>1</w:t>
    </w:r>
    <w:r w:rsidR="00AA1EBE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F733C84"/>
    <w:multiLevelType w:val="hybridMultilevel"/>
    <w:tmpl w:val="806ADE9A"/>
    <w:lvl w:ilvl="0" w:tplc="E7FC673A">
      <w:start w:val="1"/>
      <w:numFmt w:val="decimal"/>
      <w:lvlText w:val="%1."/>
      <w:lvlJc w:val="left"/>
      <w:pPr>
        <w:ind w:left="804" w:hanging="444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072B68"/>
    <w:rsid w:val="00165004"/>
    <w:rsid w:val="001C3DE2"/>
    <w:rsid w:val="001C76FE"/>
    <w:rsid w:val="001F145F"/>
    <w:rsid w:val="001F2C69"/>
    <w:rsid w:val="002237D4"/>
    <w:rsid w:val="00266DF1"/>
    <w:rsid w:val="0028176C"/>
    <w:rsid w:val="002A010E"/>
    <w:rsid w:val="002A5E21"/>
    <w:rsid w:val="002A5F9B"/>
    <w:rsid w:val="002D0394"/>
    <w:rsid w:val="00300CA3"/>
    <w:rsid w:val="0037323B"/>
    <w:rsid w:val="00384050"/>
    <w:rsid w:val="003D5897"/>
    <w:rsid w:val="00440B03"/>
    <w:rsid w:val="00452F76"/>
    <w:rsid w:val="004542D9"/>
    <w:rsid w:val="004E5FA3"/>
    <w:rsid w:val="00555264"/>
    <w:rsid w:val="00594FA3"/>
    <w:rsid w:val="005B6A89"/>
    <w:rsid w:val="005C4147"/>
    <w:rsid w:val="005D055D"/>
    <w:rsid w:val="005D40E0"/>
    <w:rsid w:val="00601B99"/>
    <w:rsid w:val="00635B43"/>
    <w:rsid w:val="00656066"/>
    <w:rsid w:val="006845A2"/>
    <w:rsid w:val="006E69AA"/>
    <w:rsid w:val="007374D4"/>
    <w:rsid w:val="007A75C0"/>
    <w:rsid w:val="00813E93"/>
    <w:rsid w:val="008415CA"/>
    <w:rsid w:val="008D77E0"/>
    <w:rsid w:val="009D1DE3"/>
    <w:rsid w:val="009F02D7"/>
    <w:rsid w:val="009F09E1"/>
    <w:rsid w:val="00AA1EBE"/>
    <w:rsid w:val="00B04824"/>
    <w:rsid w:val="00B06600"/>
    <w:rsid w:val="00B73AA7"/>
    <w:rsid w:val="00B951AF"/>
    <w:rsid w:val="00BE4092"/>
    <w:rsid w:val="00C24B8D"/>
    <w:rsid w:val="00CA4871"/>
    <w:rsid w:val="00CA60DD"/>
    <w:rsid w:val="00CC5618"/>
    <w:rsid w:val="00CC6688"/>
    <w:rsid w:val="00D05948"/>
    <w:rsid w:val="00D322AD"/>
    <w:rsid w:val="00D348F0"/>
    <w:rsid w:val="00D6048C"/>
    <w:rsid w:val="00D678D3"/>
    <w:rsid w:val="00D779B6"/>
    <w:rsid w:val="00DA71F8"/>
    <w:rsid w:val="00E20A3E"/>
    <w:rsid w:val="00E50C24"/>
    <w:rsid w:val="00E627A6"/>
    <w:rsid w:val="00ED1BA3"/>
    <w:rsid w:val="00ED43BF"/>
    <w:rsid w:val="00EF1AF2"/>
    <w:rsid w:val="00F232A0"/>
    <w:rsid w:val="00F6035A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252B7AC"/>
  <w15:docId w15:val="{BBBA871E-B592-4120-9051-494D82B05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2762C6-F056-4F0A-A496-71392011B4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397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Schwartz, Orna - אורנה שוורץ</cp:lastModifiedBy>
  <cp:revision>6</cp:revision>
  <cp:lastPrinted>2014-12-28T13:06:00Z</cp:lastPrinted>
  <dcterms:created xsi:type="dcterms:W3CDTF">2017-12-03T09:16:00Z</dcterms:created>
  <dcterms:modified xsi:type="dcterms:W3CDTF">2019-12-15T15:30:00Z</dcterms:modified>
</cp:coreProperties>
</file>